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94" w:rsidRDefault="00E42A94" w:rsidP="00E42A94">
      <w:pPr>
        <w:autoSpaceDE w:val="0"/>
        <w:jc w:val="right"/>
      </w:pPr>
      <w:r>
        <w:t>Приложение 2</w:t>
      </w:r>
    </w:p>
    <w:p w:rsidR="00E42A94" w:rsidRDefault="00E42A94" w:rsidP="00E42A94">
      <w:pPr>
        <w:autoSpaceDE w:val="0"/>
        <w:jc w:val="right"/>
      </w:pPr>
      <w:r>
        <w:t>к долгосрочной целевой программе</w:t>
      </w:r>
    </w:p>
    <w:p w:rsidR="00E42A94" w:rsidRDefault="00E42A94" w:rsidP="00E42A94">
      <w:pPr>
        <w:autoSpaceDE w:val="0"/>
        <w:jc w:val="right"/>
      </w:pPr>
      <w:r>
        <w:t xml:space="preserve">«Энергосбережение и повышение </w:t>
      </w:r>
      <w:proofErr w:type="gramStart"/>
      <w:r>
        <w:t>энергетической</w:t>
      </w:r>
      <w:proofErr w:type="gramEnd"/>
    </w:p>
    <w:p w:rsidR="00E42A94" w:rsidRDefault="00E42A94" w:rsidP="00E42A94">
      <w:pPr>
        <w:autoSpaceDE w:val="0"/>
        <w:jc w:val="right"/>
      </w:pPr>
      <w:r>
        <w:t xml:space="preserve"> эффективности на 2016 – 2020</w:t>
      </w:r>
      <w:r>
        <w:t xml:space="preserve"> годы»</w:t>
      </w:r>
    </w:p>
    <w:p w:rsidR="00E42A94" w:rsidRDefault="00E42A94" w:rsidP="00E42A94">
      <w:pPr>
        <w:tabs>
          <w:tab w:val="left" w:pos="6435"/>
        </w:tabs>
        <w:autoSpaceDE w:val="0"/>
      </w:pPr>
    </w:p>
    <w:p w:rsidR="00E42A94" w:rsidRDefault="00E42A94" w:rsidP="00E42A94">
      <w:pPr>
        <w:autoSpaceDE w:val="0"/>
        <w:jc w:val="right"/>
      </w:pPr>
    </w:p>
    <w:p w:rsidR="00E42A94" w:rsidRDefault="00E42A94" w:rsidP="00E42A94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22272F"/>
          <w:lang w:eastAsia="ru-RU"/>
        </w:rPr>
      </w:pPr>
      <w:r>
        <w:rPr>
          <w:color w:val="22272F"/>
          <w:lang w:eastAsia="ru-RU"/>
        </w:rPr>
        <w:t>Перечень мероприятий программы энергосбережения и повышения энергетической эффективности</w:t>
      </w:r>
    </w:p>
    <w:tbl>
      <w:tblPr>
        <w:tblW w:w="14895" w:type="dxa"/>
        <w:shd w:val="clear" w:color="auto" w:fill="FFFFFF"/>
        <w:tblLook w:val="04A0" w:firstRow="1" w:lastRow="0" w:firstColumn="1" w:lastColumn="0" w:noHBand="0" w:noVBand="1"/>
      </w:tblPr>
      <w:tblGrid>
        <w:gridCol w:w="344"/>
        <w:gridCol w:w="1484"/>
        <w:gridCol w:w="951"/>
        <w:gridCol w:w="850"/>
        <w:gridCol w:w="645"/>
        <w:gridCol w:w="647"/>
        <w:gridCol w:w="1318"/>
        <w:gridCol w:w="950"/>
        <w:gridCol w:w="850"/>
        <w:gridCol w:w="645"/>
        <w:gridCol w:w="647"/>
        <w:gridCol w:w="1318"/>
        <w:gridCol w:w="947"/>
        <w:gridCol w:w="689"/>
        <w:gridCol w:w="645"/>
        <w:gridCol w:w="647"/>
        <w:gridCol w:w="1318"/>
      </w:tblGrid>
      <w:tr w:rsidR="00E42A94" w:rsidTr="00E42A94">
        <w:trPr>
          <w:trHeight w:val="240"/>
        </w:trPr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Наименование мероприятия программы</w:t>
            </w:r>
          </w:p>
        </w:tc>
        <w:tc>
          <w:tcPr>
            <w:tcW w:w="44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441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42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2023 г.</w:t>
            </w:r>
          </w:p>
        </w:tc>
      </w:tr>
      <w:tr w:rsidR="00E42A94" w:rsidTr="00E42A9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Экономия топливн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 xml:space="preserve"> энергетических ресурсов</w:t>
            </w:r>
          </w:p>
        </w:tc>
      </w:tr>
      <w:tr w:rsidR="00E42A94" w:rsidTr="00E42A94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натуральном выражении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 стоимостном выражении, тыс. руб.</w:t>
            </w:r>
          </w:p>
        </w:tc>
      </w:tr>
      <w:tr w:rsidR="00E42A94" w:rsidTr="00E4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>
              <w:rPr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 xml:space="preserve">объем, </w:t>
            </w:r>
            <w:proofErr w:type="spellStart"/>
            <w:r>
              <w:rPr>
                <w:color w:val="22272F"/>
                <w:sz w:val="23"/>
                <w:szCs w:val="23"/>
                <w:lang w:eastAsia="ru-RU"/>
              </w:rPr>
              <w:t>тыс</w:t>
            </w:r>
            <w:proofErr w:type="gramStart"/>
            <w:r>
              <w:rPr>
                <w:color w:val="22272F"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color w:val="22272F"/>
                <w:sz w:val="23"/>
                <w:szCs w:val="23"/>
                <w:lang w:eastAsia="ru-RU"/>
              </w:rPr>
              <w:t>уб</w:t>
            </w:r>
            <w:proofErr w:type="spellEnd"/>
            <w:r>
              <w:rPr>
                <w:color w:val="22272F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источник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объем, тыс. руб.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A94" w:rsidRDefault="00E42A94">
            <w:pPr>
              <w:suppressAutoHyphens w:val="0"/>
              <w:rPr>
                <w:color w:val="22272F"/>
                <w:sz w:val="23"/>
                <w:szCs w:val="23"/>
                <w:lang w:eastAsia="ru-RU"/>
              </w:rPr>
            </w:pPr>
          </w:p>
        </w:tc>
      </w:tr>
      <w:tr w:rsidR="00E42A94" w:rsidTr="00E42A94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17</w:t>
            </w:r>
          </w:p>
        </w:tc>
      </w:tr>
      <w:tr w:rsidR="00E42A94" w:rsidTr="00E42A94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  <w:r>
              <w:rPr>
                <w:highlight w:val="yellow"/>
              </w:rPr>
              <w:t>Замена ламп накаливания на светодиодные прожекторы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</w:tr>
      <w:tr w:rsidR="00E42A94" w:rsidTr="00E42A94">
        <w:tc>
          <w:tcPr>
            <w:tcW w:w="27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right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42A94" w:rsidTr="00E42A94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  <w:r>
              <w:rPr>
                <w:highlight w:val="yellow"/>
              </w:rPr>
              <w:t>Установка светодиодных элементов освещения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highlight w:val="yellow"/>
                <w:lang w:eastAsia="ru-RU"/>
              </w:rPr>
            </w:pPr>
            <w:r>
              <w:rPr>
                <w:color w:val="22272F"/>
                <w:sz w:val="23"/>
                <w:szCs w:val="23"/>
                <w:highlight w:val="yellow"/>
                <w:lang w:eastAsia="ru-RU"/>
              </w:rPr>
              <w:t> </w:t>
            </w:r>
          </w:p>
        </w:tc>
      </w:tr>
      <w:tr w:rsidR="00E42A94" w:rsidTr="00E42A94">
        <w:tc>
          <w:tcPr>
            <w:tcW w:w="2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right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42A94" w:rsidTr="00E42A94">
        <w:tc>
          <w:tcPr>
            <w:tcW w:w="2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right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suppressAutoHyphens w:val="0"/>
              <w:jc w:val="center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suppressAutoHyphens w:val="0"/>
              <w:jc w:val="both"/>
              <w:rPr>
                <w:color w:val="22272F"/>
                <w:sz w:val="23"/>
                <w:szCs w:val="23"/>
                <w:lang w:eastAsia="ru-RU"/>
              </w:rPr>
            </w:pPr>
            <w:r>
              <w:rPr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42A94" w:rsidRDefault="00E42A94" w:rsidP="00E42A94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 w:rsidR="00E42A94" w:rsidRDefault="00E42A94" w:rsidP="00E42A94">
      <w:pPr>
        <w:suppressAutoHyphens w:val="0"/>
        <w:sectPr w:rsidR="00E42A94">
          <w:pgSz w:w="16838" w:h="11906" w:orient="landscape"/>
          <w:pgMar w:top="567" w:right="567" w:bottom="1418" w:left="567" w:header="720" w:footer="720" w:gutter="0"/>
          <w:cols w:space="720"/>
        </w:sectPr>
      </w:pPr>
    </w:p>
    <w:p w:rsidR="00E42A94" w:rsidRDefault="00E42A94" w:rsidP="00E42A94">
      <w:pPr>
        <w:autoSpaceDE w:val="0"/>
      </w:pPr>
    </w:p>
    <w:p w:rsidR="00E42A94" w:rsidRDefault="00E42A94" w:rsidP="00E42A94">
      <w:pPr>
        <w:autoSpaceDE w:val="0"/>
        <w:jc w:val="right"/>
      </w:pPr>
      <w:r>
        <w:t>Приложение 3</w:t>
      </w:r>
    </w:p>
    <w:p w:rsidR="00E42A94" w:rsidRDefault="00E42A94" w:rsidP="00E42A94">
      <w:pPr>
        <w:autoSpaceDE w:val="0"/>
        <w:jc w:val="right"/>
      </w:pPr>
      <w:r>
        <w:t>к долгосрочной целевой программе</w:t>
      </w:r>
    </w:p>
    <w:p w:rsidR="00E42A94" w:rsidRDefault="00E42A94" w:rsidP="00E42A94">
      <w:pPr>
        <w:autoSpaceDE w:val="0"/>
        <w:jc w:val="right"/>
      </w:pPr>
      <w:r>
        <w:t xml:space="preserve">«Энергосбережение и повышение </w:t>
      </w:r>
      <w:proofErr w:type="gramStart"/>
      <w:r>
        <w:t>энергетической</w:t>
      </w:r>
      <w:proofErr w:type="gramEnd"/>
    </w:p>
    <w:p w:rsidR="00E42A94" w:rsidRDefault="00E42A94" w:rsidP="00E42A94">
      <w:pPr>
        <w:autoSpaceDE w:val="0"/>
        <w:jc w:val="right"/>
      </w:pPr>
      <w:r>
        <w:t xml:space="preserve"> эффективности на 2016 – 2020</w:t>
      </w:r>
      <w:bookmarkStart w:id="0" w:name="_GoBack"/>
      <w:bookmarkEnd w:id="0"/>
      <w:r>
        <w:t xml:space="preserve"> годы»</w:t>
      </w:r>
    </w:p>
    <w:p w:rsidR="00E42A94" w:rsidRDefault="00E42A94" w:rsidP="00E42A94">
      <w:pPr>
        <w:autoSpaceDE w:val="0"/>
        <w:jc w:val="right"/>
      </w:pPr>
    </w:p>
    <w:p w:rsidR="00E42A94" w:rsidRDefault="00E42A94" w:rsidP="00E42A94">
      <w:pPr>
        <w:autoSpaceDE w:val="0"/>
        <w:jc w:val="right"/>
      </w:pPr>
    </w:p>
    <w:p w:rsidR="00E42A94" w:rsidRDefault="00E42A94" w:rsidP="00E42A94">
      <w:pPr>
        <w:pStyle w:val="HTML"/>
        <w:shd w:val="clear" w:color="auto" w:fill="FFFFFF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ОТЧЕТ</w:t>
      </w:r>
    </w:p>
    <w:p w:rsidR="00E42A94" w:rsidRDefault="00E42A94" w:rsidP="00E42A94">
      <w:pPr>
        <w:pStyle w:val="HTML"/>
        <w:shd w:val="clear" w:color="auto" w:fill="FFFFFF"/>
        <w:jc w:val="center"/>
        <w:rPr>
          <w:color w:val="22272F"/>
        </w:rPr>
      </w:pPr>
      <w:r>
        <w:rPr>
          <w:rStyle w:val="s10"/>
          <w:b/>
          <w:bCs/>
          <w:color w:val="22272F"/>
        </w:rPr>
        <w:t>О ДОСТИЖЕНИИ ЗНАЧЕНИЙ ЦЕЛЕВЫХ ПОКАЗАТЕЛЕЙ ПРОГРАММЫ ЭНЕРГОСБЕРЕЖЕНИЯ И ПОВЫШЕНИЯ ЭНЕРГЕТИЧЕСКОЙ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</w:t>
      </w:r>
      <w:r>
        <w:rPr>
          <w:rStyle w:val="s10"/>
          <w:b/>
          <w:bCs/>
          <w:color w:val="22272F"/>
        </w:rPr>
        <w:t>ЭФФЕКТИВНОСТИ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</w:t>
      </w:r>
      <w:r>
        <w:rPr>
          <w:rStyle w:val="s10"/>
          <w:b/>
          <w:bCs/>
          <w:color w:val="22272F"/>
        </w:rPr>
        <w:t>на 1 января 20__ г.</w:t>
      </w:r>
      <w:r>
        <w:rPr>
          <w:color w:val="22272F"/>
        </w:rPr>
        <w:t xml:space="preserve">                  ┌─────────────────────┐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│        КОДЫ         │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├─────────────────────┤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Дата│                     │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├─────────────────────┤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Наименование организации  ___________________________________________           │                     │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└─────────────────────┘</w:t>
      </w:r>
    </w:p>
    <w:tbl>
      <w:tblPr>
        <w:tblW w:w="15210" w:type="dxa"/>
        <w:tblLook w:val="04A0" w:firstRow="1" w:lastRow="0" w:firstColumn="1" w:lastColumn="0" w:noHBand="0" w:noVBand="1"/>
      </w:tblPr>
      <w:tblGrid>
        <w:gridCol w:w="954"/>
        <w:gridCol w:w="4041"/>
        <w:gridCol w:w="1513"/>
        <w:gridCol w:w="2497"/>
        <w:gridCol w:w="2921"/>
        <w:gridCol w:w="3284"/>
      </w:tblGrid>
      <w:tr w:rsidR="00E42A94" w:rsidTr="00E42A94">
        <w:trPr>
          <w:trHeight w:val="240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8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Значения целевых показателей программы</w:t>
            </w:r>
          </w:p>
        </w:tc>
      </w:tr>
      <w:tr w:rsidR="00E42A94" w:rsidTr="00E42A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A94" w:rsidRDefault="00E42A9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A94" w:rsidRDefault="00E42A9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A94" w:rsidRDefault="00E42A94">
            <w:pPr>
              <w:suppressAutoHyphens w:val="0"/>
              <w:rPr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план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факт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отклонение</w:t>
            </w:r>
          </w:p>
        </w:tc>
      </w:tr>
      <w:tr w:rsidR="00E42A94" w:rsidTr="00E42A9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42A94" w:rsidRDefault="00E42A94">
            <w:pPr>
              <w:pStyle w:val="s1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E42A94" w:rsidTr="00E42A9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E42A94" w:rsidTr="00E42A9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2A94" w:rsidRDefault="00E42A9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E42A94" w:rsidRDefault="00E42A94" w:rsidP="00E42A94">
      <w:pPr>
        <w:pStyle w:val="empty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Руководитель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(уполномоченное лицо)             _____________________               ________________________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(должность)                     (расшифровка подписи)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Руководитель технической службы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(уполномоченное лицо)             _____________________               ________________________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(должность)                     (расшифровка подписи)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Руководитель финансово-экономической службы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(уполномоченное лицо)             _____________________               ________________________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(должность)                     (расшифровка подписи)</w:t>
      </w:r>
    </w:p>
    <w:p w:rsidR="00E42A94" w:rsidRDefault="00E42A94" w:rsidP="00E42A94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"___" __________________ 20___ г.</w:t>
      </w:r>
    </w:p>
    <w:p w:rsidR="00E42A94" w:rsidRDefault="00E42A94" w:rsidP="00E42A94">
      <w:pPr>
        <w:autoSpaceDE w:val="0"/>
        <w:jc w:val="right"/>
      </w:pPr>
    </w:p>
    <w:p w:rsidR="00E42A94" w:rsidRDefault="00E42A94" w:rsidP="00E42A94">
      <w:pPr>
        <w:suppressAutoHyphens w:val="0"/>
        <w:sectPr w:rsidR="00E42A94">
          <w:pgSz w:w="16838" w:h="11906" w:orient="landscape"/>
          <w:pgMar w:top="567" w:right="567" w:bottom="1418" w:left="567" w:header="720" w:footer="720" w:gutter="0"/>
          <w:cols w:space="720"/>
        </w:sectPr>
      </w:pPr>
    </w:p>
    <w:p w:rsidR="00A26374" w:rsidRDefault="00A26374"/>
    <w:sectPr w:rsidR="00A2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94"/>
    <w:rsid w:val="00A26374"/>
    <w:rsid w:val="00E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A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42A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42A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4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A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42A9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42A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4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2021-02-09T06:32:00Z</dcterms:created>
  <dcterms:modified xsi:type="dcterms:W3CDTF">2021-02-09T06:38:00Z</dcterms:modified>
</cp:coreProperties>
</file>